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2AEA" w:rsidRDefault="00EC368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Unit 5-6 study guide</w:t>
      </w:r>
    </w:p>
    <w:p w14:paraId="00000002" w14:textId="77777777" w:rsidR="003B2AEA" w:rsidRDefault="00EC3681">
      <w:r>
        <w:t>Be sure you are familiar with the following terms/concepts for the Unit 5/6 test:</w:t>
      </w:r>
    </w:p>
    <w:p w14:paraId="00000003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Define/explain each of these terms:</w:t>
      </w:r>
    </w:p>
    <w:p w14:paraId="00000004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Jurisprudence</w:t>
      </w:r>
    </w:p>
    <w:p w14:paraId="00000005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Common law /precedent</w:t>
      </w:r>
    </w:p>
    <w:p w14:paraId="00000006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Criminal law</w:t>
      </w:r>
    </w:p>
    <w:p w14:paraId="00000007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Civil law</w:t>
      </w:r>
    </w:p>
    <w:p w14:paraId="00000008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Administrative law</w:t>
      </w:r>
    </w:p>
    <w:p w14:paraId="00000009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Constitutional law</w:t>
      </w:r>
    </w:p>
    <w:p w14:paraId="0000000A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Constitutional amendments:  1</w:t>
      </w:r>
      <w:r>
        <w:rPr>
          <w:color w:val="000000"/>
          <w:vertAlign w:val="superscript"/>
        </w:rPr>
        <w:t>st</w:t>
      </w:r>
      <w:r>
        <w:rPr>
          <w:color w:val="000000"/>
        </w:rPr>
        <w:t>, 4</w:t>
      </w:r>
      <w:r>
        <w:rPr>
          <w:color w:val="000000"/>
          <w:vertAlign w:val="superscript"/>
        </w:rPr>
        <w:t>th</w:t>
      </w:r>
      <w:r>
        <w:rPr>
          <w:color w:val="000000"/>
        </w:rPr>
        <w:t>, 5</w:t>
      </w:r>
      <w:r>
        <w:rPr>
          <w:color w:val="000000"/>
          <w:vertAlign w:val="superscript"/>
        </w:rPr>
        <w:t>th</w:t>
      </w:r>
      <w:r>
        <w:rPr>
          <w:color w:val="000000"/>
        </w:rPr>
        <w:t>, 6</w:t>
      </w:r>
      <w:r>
        <w:rPr>
          <w:color w:val="000000"/>
          <w:vertAlign w:val="superscript"/>
        </w:rPr>
        <w:t>th</w:t>
      </w:r>
      <w:r>
        <w:rPr>
          <w:color w:val="000000"/>
        </w:rPr>
        <w:t>,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0000000B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rights are protected by each of these?</w:t>
      </w:r>
    </w:p>
    <w:p w14:paraId="0000000C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role do each of these play in a criminal trial:</w:t>
      </w:r>
    </w:p>
    <w:p w14:paraId="0000000D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Plaintiff/defendant</w:t>
      </w:r>
    </w:p>
    <w:p w14:paraId="0000000E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Grand jury/petit jury</w:t>
      </w:r>
    </w:p>
    <w:p w14:paraId="0000000F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 bargain</w:t>
      </w:r>
    </w:p>
    <w:p w14:paraId="00000010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 of “no contest”</w:t>
      </w:r>
    </w:p>
    <w:p w14:paraId="00000011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Acquittal</w:t>
      </w:r>
    </w:p>
    <w:p w14:paraId="00000012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Subpoena</w:t>
      </w:r>
    </w:p>
    <w:p w14:paraId="00000013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Indictment</w:t>
      </w:r>
    </w:p>
    <w:p w14:paraId="00000014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Arraignment</w:t>
      </w:r>
    </w:p>
    <w:p w14:paraId="00000015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Hung jury</w:t>
      </w:r>
    </w:p>
    <w:p w14:paraId="00000016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role do each of these play in a civil trial:</w:t>
      </w:r>
    </w:p>
    <w:p w14:paraId="00000017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Plaintiff/defendant</w:t>
      </w:r>
    </w:p>
    <w:p w14:paraId="00000018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Summons</w:t>
      </w:r>
    </w:p>
    <w:p w14:paraId="00000019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Complaint</w:t>
      </w:r>
    </w:p>
    <w:p w14:paraId="0000001A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settlement</w:t>
      </w:r>
    </w:p>
    <w:p w14:paraId="0000001B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 of habeas corpus</w:t>
      </w:r>
    </w:p>
    <w:p w14:paraId="0000001C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 post facto law</w:t>
      </w:r>
    </w:p>
    <w:p w14:paraId="0000001D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difference between misdemeanor/felony</w:t>
      </w:r>
    </w:p>
    <w:p w14:paraId="0000001E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Juvenile Law</w:t>
      </w:r>
    </w:p>
    <w:p w14:paraId="0000001F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do juvenile trials/procedure differ from adult criminal procedures?</w:t>
      </w:r>
    </w:p>
    <w:p w14:paraId="00000020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Juvenile delinquent</w:t>
      </w:r>
    </w:p>
    <w:p w14:paraId="00000021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Rehabilitation</w:t>
      </w:r>
    </w:p>
    <w:p w14:paraId="00000022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Deterrence</w:t>
      </w:r>
    </w:p>
    <w:p w14:paraId="00000023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is the significance of these landmark cases in relation to </w:t>
      </w:r>
      <w:proofErr w:type="gramStart"/>
      <w:r>
        <w:rPr>
          <w:color w:val="000000"/>
        </w:rPr>
        <w:t>law:</w:t>
      </w:r>
      <w:proofErr w:type="gramEnd"/>
    </w:p>
    <w:p w14:paraId="00000024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000000"/>
        </w:rPr>
        <w:t>In re Gault</w:t>
      </w:r>
    </w:p>
    <w:p w14:paraId="00000025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000000"/>
        </w:rPr>
        <w:t>Gideon v. Wainwright</w:t>
      </w:r>
    </w:p>
    <w:p w14:paraId="00000026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000000"/>
        </w:rPr>
        <w:t>Miranda v. Arizona</w:t>
      </w:r>
    </w:p>
    <w:p w14:paraId="00000027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000000"/>
        </w:rPr>
        <w:t>Mapp v. Ohio</w:t>
      </w:r>
    </w:p>
    <w:p w14:paraId="00000028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000000"/>
        </w:rPr>
        <w:t>TLO v New Jersey</w:t>
      </w:r>
    </w:p>
    <w:p w14:paraId="00000029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r>
        <w:rPr>
          <w:i/>
          <w:color w:val="000000"/>
        </w:rPr>
        <w:t>Gregg V Georgia</w:t>
      </w:r>
    </w:p>
    <w:bookmarkEnd w:id="0"/>
    <w:p w14:paraId="0000002A" w14:textId="77777777" w:rsidR="003B2AEA" w:rsidRDefault="00EC3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000000"/>
        </w:rPr>
        <w:t>Furman V Georgia</w:t>
      </w:r>
    </w:p>
    <w:p w14:paraId="0000002B" w14:textId="77777777" w:rsidR="003B2AEA" w:rsidRDefault="00EC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Law enforcement agencies…FBI, SBI, Dept. of Justice, secret service, state troopers, county sheriff</w:t>
      </w:r>
    </w:p>
    <w:p w14:paraId="00000058" w14:textId="75D6D676" w:rsidR="003B2AEA" w:rsidRDefault="00EC3681" w:rsidP="002933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the jurisdiction/responsibility of each organization?</w:t>
      </w:r>
    </w:p>
    <w:sectPr w:rsidR="003B2A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27713"/>
    <w:multiLevelType w:val="multilevel"/>
    <w:tmpl w:val="AEAEF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AEA"/>
    <w:rsid w:val="00293378"/>
    <w:rsid w:val="003B2AEA"/>
    <w:rsid w:val="00E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12A02"/>
  <w15:docId w15:val="{366E9F3E-7F95-0F4F-BB46-9047D26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Hunter</cp:lastModifiedBy>
  <cp:revision>2</cp:revision>
  <cp:lastPrinted>2019-03-28T02:32:00Z</cp:lastPrinted>
  <dcterms:created xsi:type="dcterms:W3CDTF">2019-03-28T02:17:00Z</dcterms:created>
  <dcterms:modified xsi:type="dcterms:W3CDTF">2019-03-28T03:43:00Z</dcterms:modified>
</cp:coreProperties>
</file>