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6180" w14:textId="77777777" w:rsidR="00972B6B" w:rsidRDefault="00972B6B" w:rsidP="00972B6B">
      <w:pPr>
        <w:spacing w:after="0"/>
      </w:pPr>
    </w:p>
    <w:p w14:paraId="05F33ADA" w14:textId="3002BFFC" w:rsidR="00972B6B" w:rsidRDefault="00915041" w:rsidP="00743F96">
      <w:pPr>
        <w:spacing w:after="0"/>
        <w:jc w:val="center"/>
      </w:pPr>
      <w:r>
        <w:t xml:space="preserve">UNIT </w:t>
      </w:r>
      <w:r w:rsidR="00B67A7A">
        <w:t>7</w:t>
      </w:r>
      <w:r w:rsidR="00972B6B">
        <w:t xml:space="preserve"> – </w:t>
      </w:r>
      <w:r>
        <w:t>Vietnam &amp; the 1970’s</w:t>
      </w:r>
    </w:p>
    <w:p w14:paraId="6F12B1E9" w14:textId="64DB050F" w:rsidR="00972B6B" w:rsidRPr="00743F96" w:rsidRDefault="00743F96" w:rsidP="00743F96">
      <w:pPr>
        <w:spacing w:after="0"/>
        <w:jc w:val="center"/>
        <w:rPr>
          <w:i/>
          <w:u w:val="single"/>
        </w:rPr>
      </w:pPr>
      <w:r w:rsidRPr="00743F96">
        <w:rPr>
          <w:i/>
          <w:u w:val="single"/>
        </w:rPr>
        <w:t>Directions</w:t>
      </w:r>
      <w:r w:rsidRPr="00743F96">
        <w:rPr>
          <w:i/>
        </w:rPr>
        <w:t xml:space="preserve">: Use your textbook and class notes to define the following terms. Use at </w:t>
      </w:r>
      <w:r w:rsidRPr="00743F96">
        <w:rPr>
          <w:i/>
          <w:u w:val="single"/>
        </w:rPr>
        <w:t>least ONE COMPETE sentence.</w:t>
      </w:r>
    </w:p>
    <w:p w14:paraId="3B402411" w14:textId="77777777" w:rsidR="00972B6B" w:rsidRDefault="00972B6B" w:rsidP="00972B6B">
      <w:pPr>
        <w:spacing w:after="0"/>
        <w:rPr>
          <w:b/>
          <w:u w:val="single"/>
        </w:rPr>
      </w:pPr>
      <w:r w:rsidRPr="00972B6B">
        <w:rPr>
          <w:b/>
          <w:u w:val="single"/>
        </w:rPr>
        <w:t>Key Terms</w:t>
      </w:r>
    </w:p>
    <w:p w14:paraId="26B473B9" w14:textId="77777777" w:rsidR="007B21B4" w:rsidRDefault="007B21B4" w:rsidP="007B21B4">
      <w:pPr>
        <w:pStyle w:val="NoSpacing"/>
        <w:numPr>
          <w:ilvl w:val="0"/>
          <w:numId w:val="4"/>
        </w:numPr>
        <w:contextualSpacing w:val="0"/>
        <w:rPr>
          <w:sz w:val="18"/>
          <w:szCs w:val="18"/>
        </w:rPr>
        <w:sectPr w:rsidR="007B21B4" w:rsidSect="007B21B4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C847FC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domino theory</w:t>
      </w:r>
    </w:p>
    <w:p w14:paraId="657E8F32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contextualSpacing/>
        <w:rPr>
          <w:szCs w:val="18"/>
        </w:rPr>
      </w:pPr>
      <w:r w:rsidRPr="003977E0">
        <w:rPr>
          <w:szCs w:val="18"/>
        </w:rPr>
        <w:t>Vietcong</w:t>
      </w:r>
    </w:p>
    <w:p w14:paraId="43486CB9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Ho Chi Minh Trail</w:t>
      </w:r>
    </w:p>
    <w:p w14:paraId="4C7FBCD7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Tonkin Gulf Resolution</w:t>
      </w:r>
    </w:p>
    <w:p w14:paraId="5B7C5075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guerrilla warfare</w:t>
      </w:r>
    </w:p>
    <w:p w14:paraId="4B2775DD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credibility gap</w:t>
      </w:r>
    </w:p>
    <w:p w14:paraId="43E18590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draft</w:t>
      </w:r>
    </w:p>
    <w:p w14:paraId="3DCDBCD4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New Left</w:t>
      </w:r>
    </w:p>
    <w:p w14:paraId="18D1F0DA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doves and hawks</w:t>
      </w:r>
    </w:p>
    <w:p w14:paraId="49119AE2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Tet Offensive</w:t>
      </w:r>
    </w:p>
    <w:p w14:paraId="436FB914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Vietnamization</w:t>
      </w:r>
    </w:p>
    <w:p w14:paraId="301BFA1A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My Lai Massacre</w:t>
      </w:r>
    </w:p>
    <w:p w14:paraId="3C567603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Kent State shooting</w:t>
      </w:r>
    </w:p>
    <w:p w14:paraId="5BFA1E44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Pentagon Papers</w:t>
      </w:r>
    </w:p>
    <w:p w14:paraId="2567F3FE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War Powers Act</w:t>
      </w:r>
    </w:p>
    <w:p w14:paraId="20081039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feminism</w:t>
      </w:r>
    </w:p>
    <w:p w14:paraId="70630FFA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National Organization for Women (NOW)</w:t>
      </w:r>
    </w:p>
    <w:p w14:paraId="2368EFA5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i/>
          <w:szCs w:val="18"/>
        </w:rPr>
        <w:t>Roe v. Wade</w:t>
      </w:r>
    </w:p>
    <w:p w14:paraId="0BBE504E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Equal Rights Amendment (ERA)</w:t>
      </w:r>
    </w:p>
    <w:p w14:paraId="1F1B7F21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Counterculture</w:t>
      </w:r>
    </w:p>
    <w:p w14:paraId="7CE8D0B4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Woodstock</w:t>
      </w:r>
    </w:p>
    <w:p w14:paraId="0A9B80AE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New Federalism</w:t>
      </w:r>
    </w:p>
    <w:p w14:paraId="5C35943A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Southern Strategy</w:t>
      </w:r>
    </w:p>
    <w:p w14:paraId="0E846371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realpolitik</w:t>
      </w:r>
    </w:p>
    <w:p w14:paraId="07E7AEE3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détente</w:t>
      </w:r>
    </w:p>
    <w:p w14:paraId="5E2CDCDB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Watergate Scandal</w:t>
      </w:r>
    </w:p>
    <w:p w14:paraId="7A21A5B5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Ho Chi Minh</w:t>
      </w:r>
    </w:p>
    <w:p w14:paraId="77DEFD06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Robert McNamara</w:t>
      </w:r>
    </w:p>
    <w:p w14:paraId="409DBB27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William Westmoreland</w:t>
      </w:r>
    </w:p>
    <w:p w14:paraId="7E219743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Robert Kennedy</w:t>
      </w:r>
    </w:p>
    <w:p w14:paraId="69B4EC35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Richard Nixon</w:t>
      </w:r>
    </w:p>
    <w:p w14:paraId="32843648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Betty Friedan</w:t>
      </w:r>
    </w:p>
    <w:p w14:paraId="1523315D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>Bob Woodward</w:t>
      </w:r>
    </w:p>
    <w:p w14:paraId="02298206" w14:textId="77777777" w:rsidR="00915041" w:rsidRPr="003977E0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</w:pPr>
      <w:r w:rsidRPr="003977E0">
        <w:rPr>
          <w:szCs w:val="18"/>
        </w:rPr>
        <w:t xml:space="preserve">Carl </w:t>
      </w:r>
      <w:proofErr w:type="spellStart"/>
      <w:r w:rsidRPr="003977E0">
        <w:rPr>
          <w:szCs w:val="18"/>
        </w:rPr>
        <w:t>Bernstien</w:t>
      </w:r>
      <w:proofErr w:type="spellEnd"/>
    </w:p>
    <w:p w14:paraId="486C3092" w14:textId="2BE37F36" w:rsidR="007B21B4" w:rsidRPr="00B67A7A" w:rsidRDefault="00915041" w:rsidP="00743F96">
      <w:pPr>
        <w:numPr>
          <w:ilvl w:val="0"/>
          <w:numId w:val="4"/>
        </w:numPr>
        <w:spacing w:after="0" w:line="276" w:lineRule="auto"/>
        <w:rPr>
          <w:szCs w:val="18"/>
        </w:rPr>
        <w:sectPr w:rsidR="007B21B4" w:rsidRPr="00B67A7A" w:rsidSect="00D002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77E0">
        <w:rPr>
          <w:szCs w:val="18"/>
        </w:rPr>
        <w:t>Gerald Ford</w:t>
      </w:r>
    </w:p>
    <w:p w14:paraId="79901BF7" w14:textId="77777777" w:rsidR="007B21B4" w:rsidRDefault="007B21B4">
      <w:pPr>
        <w:sectPr w:rsidR="007B21B4" w:rsidSect="00D0027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8DC526" w14:textId="77777777" w:rsidR="00972B6B" w:rsidRDefault="00972B6B">
      <w:bookmarkStart w:id="0" w:name="_GoBack"/>
      <w:bookmarkEnd w:id="0"/>
    </w:p>
    <w:sectPr w:rsidR="00972B6B" w:rsidSect="00681E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66D6" w14:textId="77777777" w:rsidR="00D72EC8" w:rsidRDefault="00D72EC8" w:rsidP="00743F96">
      <w:pPr>
        <w:spacing w:after="0" w:line="240" w:lineRule="auto"/>
      </w:pPr>
      <w:r>
        <w:separator/>
      </w:r>
    </w:p>
  </w:endnote>
  <w:endnote w:type="continuationSeparator" w:id="0">
    <w:p w14:paraId="648C5C8E" w14:textId="77777777" w:rsidR="00D72EC8" w:rsidRDefault="00D72EC8" w:rsidP="0074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744A" w14:textId="77777777" w:rsidR="00D72EC8" w:rsidRDefault="00D72EC8" w:rsidP="00743F96">
      <w:pPr>
        <w:spacing w:after="0" w:line="240" w:lineRule="auto"/>
      </w:pPr>
      <w:r>
        <w:separator/>
      </w:r>
    </w:p>
  </w:footnote>
  <w:footnote w:type="continuationSeparator" w:id="0">
    <w:p w14:paraId="3B123A51" w14:textId="77777777" w:rsidR="00D72EC8" w:rsidRDefault="00D72EC8" w:rsidP="0074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29B0" w14:textId="77777777" w:rsidR="00743F96" w:rsidRDefault="00743F96" w:rsidP="00743F96">
    <w:pPr>
      <w:spacing w:after="0"/>
    </w:pPr>
  </w:p>
  <w:p w14:paraId="0828A668" w14:textId="0FDCBA4C" w:rsidR="00743F96" w:rsidRDefault="00743F96" w:rsidP="00743F96">
    <w:pPr>
      <w:spacing w:after="0"/>
    </w:pPr>
    <w:r>
      <w:t>DUE ON UNIT 7 TEST DAY</w:t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t>Name:_</w:t>
    </w:r>
    <w:proofErr w:type="gramEnd"/>
    <w:r>
      <w:t>___________________</w:t>
    </w:r>
  </w:p>
  <w:p w14:paraId="21E3AEB5" w14:textId="0232A28A" w:rsidR="00743F96" w:rsidRDefault="00743F96" w:rsidP="00743F96">
    <w:pPr>
      <w:spacing w:after="0"/>
      <w:jc w:val="right"/>
    </w:pPr>
    <w:proofErr w:type="gramStart"/>
    <w:r>
      <w:t>Date:_</w:t>
    </w:r>
    <w:proofErr w:type="gramEnd"/>
    <w: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41CA"/>
    <w:multiLevelType w:val="hybridMultilevel"/>
    <w:tmpl w:val="583A1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143A"/>
    <w:multiLevelType w:val="hybridMultilevel"/>
    <w:tmpl w:val="61904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B6871"/>
    <w:multiLevelType w:val="hybridMultilevel"/>
    <w:tmpl w:val="F92EFA16"/>
    <w:lvl w:ilvl="0" w:tplc="73285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3A6B"/>
    <w:multiLevelType w:val="hybridMultilevel"/>
    <w:tmpl w:val="2DD6E548"/>
    <w:lvl w:ilvl="0" w:tplc="94B442A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6B"/>
    <w:rsid w:val="00063B80"/>
    <w:rsid w:val="003977E0"/>
    <w:rsid w:val="004117BA"/>
    <w:rsid w:val="00681E38"/>
    <w:rsid w:val="00691182"/>
    <w:rsid w:val="00743F96"/>
    <w:rsid w:val="007B21B4"/>
    <w:rsid w:val="00915041"/>
    <w:rsid w:val="00972B6B"/>
    <w:rsid w:val="00B67A7A"/>
    <w:rsid w:val="00CC790A"/>
    <w:rsid w:val="00CF47AE"/>
    <w:rsid w:val="00D00277"/>
    <w:rsid w:val="00D72EC8"/>
    <w:rsid w:val="00D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16184"/>
  <w15:chartTrackingRefBased/>
  <w15:docId w15:val="{0E53B4E9-2883-480D-B7AA-24AC087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77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next w:val="Normal"/>
    <w:uiPriority w:val="1"/>
    <w:qFormat/>
    <w:rsid w:val="007B21B4"/>
    <w:pPr>
      <w:spacing w:after="0" w:line="240" w:lineRule="auto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4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96"/>
  </w:style>
  <w:style w:type="paragraph" w:styleId="Footer">
    <w:name w:val="footer"/>
    <w:basedOn w:val="Normal"/>
    <w:link w:val="FooterChar"/>
    <w:uiPriority w:val="99"/>
    <w:unhideWhenUsed/>
    <w:rsid w:val="0074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Abrams</dc:creator>
  <cp:keywords/>
  <dc:description/>
  <cp:lastModifiedBy>Taylor Hunter</cp:lastModifiedBy>
  <cp:revision>6</cp:revision>
  <cp:lastPrinted>2018-05-04T17:49:00Z</cp:lastPrinted>
  <dcterms:created xsi:type="dcterms:W3CDTF">2017-12-01T13:08:00Z</dcterms:created>
  <dcterms:modified xsi:type="dcterms:W3CDTF">2019-05-10T00:40:00Z</dcterms:modified>
</cp:coreProperties>
</file>